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37F4" w14:textId="77777777" w:rsidR="00204662" w:rsidRDefault="00204662" w:rsidP="0020466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21-A</w:t>
      </w:r>
    </w:p>
    <w:p w14:paraId="61043C44" w14:textId="77777777" w:rsidR="00204662" w:rsidRDefault="00204662" w:rsidP="0020466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RÚBRICA DE EVALUACIÓN DE LA SUSTENTACIÓN DE LA TESIS</w:t>
      </w:r>
    </w:p>
    <w:p w14:paraId="7A88F87B" w14:textId="77777777" w:rsidR="00204662" w:rsidRDefault="00204662" w:rsidP="00204662">
      <w:pPr>
        <w:spacing w:after="0" w:line="0" w:lineRule="atLeast"/>
        <w:rPr>
          <w:rFonts w:ascii="Segoe UI" w:hAnsi="Segoe UI" w:cs="Segoe UI"/>
          <w:sz w:val="20"/>
          <w:szCs w:val="20"/>
        </w:rPr>
      </w:pPr>
    </w:p>
    <w:p w14:paraId="73B18995" w14:textId="77777777" w:rsidR="00204662" w:rsidRDefault="00204662" w:rsidP="0020466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_________________________________________________________________________</w:t>
      </w:r>
    </w:p>
    <w:p w14:paraId="7CF7FF8D" w14:textId="77777777" w:rsidR="00204662" w:rsidRDefault="00204662" w:rsidP="0020466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_____________________________________________________________________________________________________</w:t>
      </w:r>
    </w:p>
    <w:p w14:paraId="5113D01D" w14:textId="77777777" w:rsidR="00204662" w:rsidRDefault="00204662" w:rsidP="0020466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0023C72C" w14:textId="77777777" w:rsidR="00204662" w:rsidRDefault="00204662" w:rsidP="00204662">
      <w:pPr>
        <w:spacing w:after="0" w:line="240" w:lineRule="auto"/>
        <w:rPr>
          <w:rFonts w:ascii="Segoe UI" w:hAnsi="Segoe UI" w:cs="Segoe UI"/>
          <w:b/>
          <w:sz w:val="8"/>
          <w:szCs w:val="8"/>
        </w:rPr>
      </w:pPr>
    </w:p>
    <w:tbl>
      <w:tblPr>
        <w:tblStyle w:val="Tablaconcuadrcula"/>
        <w:tblW w:w="10051" w:type="dxa"/>
        <w:tblInd w:w="-781" w:type="dxa"/>
        <w:tblLook w:val="04A0" w:firstRow="1" w:lastRow="0" w:firstColumn="1" w:lastColumn="0" w:noHBand="0" w:noVBand="1"/>
      </w:tblPr>
      <w:tblGrid>
        <w:gridCol w:w="1532"/>
        <w:gridCol w:w="2218"/>
        <w:gridCol w:w="1944"/>
        <w:gridCol w:w="1786"/>
        <w:gridCol w:w="1639"/>
        <w:gridCol w:w="932"/>
      </w:tblGrid>
      <w:tr w:rsidR="00204662" w:rsidRPr="00B400AE" w14:paraId="4EEF22EA" w14:textId="77777777" w:rsidTr="00CC04AD">
        <w:trPr>
          <w:trHeight w:val="289"/>
        </w:trPr>
        <w:tc>
          <w:tcPr>
            <w:tcW w:w="1532" w:type="dxa"/>
            <w:vMerge w:val="restart"/>
            <w:shd w:val="clear" w:color="auto" w:fill="8EAADB" w:themeFill="accent1" w:themeFillTint="99"/>
            <w:vAlign w:val="center"/>
          </w:tcPr>
          <w:p w14:paraId="779CA644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199752244"/>
            <w:r w:rsidRPr="00B400AE">
              <w:rPr>
                <w:rFonts w:ascii="Segoe UI" w:hAnsi="Segoe UI" w:cs="Segoe UI"/>
                <w:b/>
                <w:bCs/>
              </w:rPr>
              <w:t>Criterios</w:t>
            </w:r>
          </w:p>
        </w:tc>
        <w:tc>
          <w:tcPr>
            <w:tcW w:w="8519" w:type="dxa"/>
            <w:gridSpan w:val="5"/>
            <w:shd w:val="clear" w:color="auto" w:fill="8EAADB" w:themeFill="accent1" w:themeFillTint="99"/>
            <w:vAlign w:val="center"/>
          </w:tcPr>
          <w:p w14:paraId="4FA38341" w14:textId="77777777" w:rsidR="00204662" w:rsidRPr="00D34FF6" w:rsidRDefault="00204662" w:rsidP="00CC04AD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34FF6">
              <w:rPr>
                <w:rFonts w:ascii="Segoe UI" w:hAnsi="Segoe UI" w:cs="Segoe UI"/>
                <w:b/>
                <w:bCs/>
                <w:sz w:val="18"/>
                <w:szCs w:val="18"/>
              </w:rPr>
              <w:t>ESCALAS Y DESCRIPTORES</w:t>
            </w:r>
          </w:p>
        </w:tc>
      </w:tr>
      <w:tr w:rsidR="00204662" w:rsidRPr="00B400AE" w14:paraId="3E55CD0F" w14:textId="77777777" w:rsidTr="00CC04AD">
        <w:trPr>
          <w:trHeight w:val="79"/>
        </w:trPr>
        <w:tc>
          <w:tcPr>
            <w:tcW w:w="1532" w:type="dxa"/>
            <w:vMerge/>
            <w:shd w:val="clear" w:color="auto" w:fill="8EAADB" w:themeFill="accent1" w:themeFillTint="99"/>
            <w:vAlign w:val="center"/>
          </w:tcPr>
          <w:p w14:paraId="471B3DBB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218" w:type="dxa"/>
            <w:shd w:val="clear" w:color="auto" w:fill="8EAADB" w:themeFill="accent1" w:themeFillTint="99"/>
            <w:vAlign w:val="center"/>
          </w:tcPr>
          <w:p w14:paraId="7B1BF6C9" w14:textId="77777777" w:rsidR="00204662" w:rsidRPr="00604F47" w:rsidRDefault="00204662" w:rsidP="00CC04AD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604F47">
              <w:rPr>
                <w:rFonts w:ascii="Segoe UI" w:hAnsi="Segoe UI" w:cs="Segoe UI"/>
                <w:b/>
                <w:bCs/>
              </w:rPr>
              <w:t xml:space="preserve"> Excelente (4)</w:t>
            </w:r>
          </w:p>
        </w:tc>
        <w:tc>
          <w:tcPr>
            <w:tcW w:w="1944" w:type="dxa"/>
            <w:shd w:val="clear" w:color="auto" w:fill="8EAADB" w:themeFill="accent1" w:themeFillTint="99"/>
            <w:vAlign w:val="center"/>
          </w:tcPr>
          <w:p w14:paraId="7AD784A3" w14:textId="77777777" w:rsidR="00204662" w:rsidRPr="00604F47" w:rsidRDefault="00204662" w:rsidP="00CC04AD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604F47">
              <w:rPr>
                <w:rFonts w:ascii="Segoe UI" w:hAnsi="Segoe UI" w:cs="Segoe UI"/>
                <w:b/>
                <w:bCs/>
              </w:rPr>
              <w:t>Bueno (3)</w:t>
            </w:r>
          </w:p>
        </w:tc>
        <w:tc>
          <w:tcPr>
            <w:tcW w:w="1786" w:type="dxa"/>
            <w:shd w:val="clear" w:color="auto" w:fill="8EAADB" w:themeFill="accent1" w:themeFillTint="99"/>
            <w:vAlign w:val="center"/>
          </w:tcPr>
          <w:p w14:paraId="390858BA" w14:textId="77777777" w:rsidR="00204662" w:rsidRPr="00604F47" w:rsidRDefault="00204662" w:rsidP="00CC04AD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604F47">
              <w:rPr>
                <w:rFonts w:ascii="Segoe UI" w:hAnsi="Segoe UI" w:cs="Segoe UI"/>
                <w:b/>
                <w:bCs/>
              </w:rPr>
              <w:t>En proceso (2)</w:t>
            </w:r>
          </w:p>
        </w:tc>
        <w:tc>
          <w:tcPr>
            <w:tcW w:w="1639" w:type="dxa"/>
            <w:shd w:val="clear" w:color="auto" w:fill="8EAADB" w:themeFill="accent1" w:themeFillTint="99"/>
            <w:vAlign w:val="center"/>
          </w:tcPr>
          <w:p w14:paraId="1040A69F" w14:textId="77777777" w:rsidR="00204662" w:rsidRPr="00604F47" w:rsidRDefault="00204662" w:rsidP="00CC04AD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604F47">
              <w:rPr>
                <w:rFonts w:ascii="Segoe UI" w:hAnsi="Segoe UI" w:cs="Segoe UI"/>
                <w:b/>
                <w:bCs/>
              </w:rPr>
              <w:t>En inicio (1)</w:t>
            </w:r>
          </w:p>
        </w:tc>
        <w:tc>
          <w:tcPr>
            <w:tcW w:w="932" w:type="dxa"/>
            <w:shd w:val="clear" w:color="auto" w:fill="8EAADB" w:themeFill="accent1" w:themeFillTint="99"/>
            <w:vAlign w:val="center"/>
          </w:tcPr>
          <w:p w14:paraId="1B44ED71" w14:textId="77777777" w:rsidR="00204662" w:rsidRPr="00604F47" w:rsidRDefault="00204662" w:rsidP="00CC04AD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604F47">
              <w:rPr>
                <w:rFonts w:ascii="Segoe UI" w:hAnsi="Segoe UI" w:cs="Segoe UI"/>
                <w:b/>
                <w:bCs/>
              </w:rPr>
              <w:t>Puntaje</w:t>
            </w:r>
          </w:p>
        </w:tc>
      </w:tr>
      <w:tr w:rsidR="00204662" w:rsidRPr="00B400AE" w14:paraId="62E1B9D1" w14:textId="77777777" w:rsidTr="00CC04AD">
        <w:trPr>
          <w:trHeight w:val="879"/>
        </w:trPr>
        <w:tc>
          <w:tcPr>
            <w:tcW w:w="1532" w:type="dxa"/>
            <w:vAlign w:val="center"/>
          </w:tcPr>
          <w:p w14:paraId="7CA89D73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Calidad y contribución de la investigación</w:t>
            </w:r>
          </w:p>
        </w:tc>
        <w:tc>
          <w:tcPr>
            <w:tcW w:w="2218" w:type="dxa"/>
          </w:tcPr>
          <w:p w14:paraId="6BAD3F48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Sobresale por su excepcional nivel académico por encima del estándar requerido. La investigación presenta originalidad, innovación e impacto significativo.</w:t>
            </w:r>
          </w:p>
        </w:tc>
        <w:tc>
          <w:tcPr>
            <w:tcW w:w="1944" w:type="dxa"/>
          </w:tcPr>
          <w:p w14:paraId="7061ACC2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alto nivel académico. La investigación es pertinente, con aportes valiosos y adecuados niveles de innovación.</w:t>
            </w:r>
          </w:p>
        </w:tc>
        <w:tc>
          <w:tcPr>
            <w:tcW w:w="1786" w:type="dxa"/>
          </w:tcPr>
          <w:p w14:paraId="6E2D7533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Cumple con lo requerido. La contribución es clara, pero con menor nivel de innovación o impacto.</w:t>
            </w:r>
          </w:p>
        </w:tc>
        <w:tc>
          <w:tcPr>
            <w:tcW w:w="1639" w:type="dxa"/>
          </w:tcPr>
          <w:p w14:paraId="60F626ED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Aporta poco al área de estudio. La investigación es limitada en originalidad y relevancia.</w:t>
            </w:r>
          </w:p>
        </w:tc>
        <w:tc>
          <w:tcPr>
            <w:tcW w:w="932" w:type="dxa"/>
          </w:tcPr>
          <w:p w14:paraId="5E40469C" w14:textId="77777777" w:rsidR="00204662" w:rsidRPr="00B400AE" w:rsidRDefault="00204662" w:rsidP="00CC04AD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204662" w:rsidRPr="00B400AE" w14:paraId="11187664" w14:textId="77777777" w:rsidTr="00CC04AD">
        <w:trPr>
          <w:trHeight w:val="1079"/>
        </w:trPr>
        <w:tc>
          <w:tcPr>
            <w:tcW w:w="1532" w:type="dxa"/>
            <w:vAlign w:val="center"/>
          </w:tcPr>
          <w:p w14:paraId="08A27D64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Rigor metodológico</w:t>
            </w:r>
          </w:p>
        </w:tc>
        <w:tc>
          <w:tcPr>
            <w:tcW w:w="2218" w:type="dxa"/>
          </w:tcPr>
          <w:p w14:paraId="5CB11F79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Evidencia un rigor metodológico sobresaliente en la calidad, solidez y validez de sus métodos. Resultados son confiables y precisos.</w:t>
            </w:r>
          </w:p>
        </w:tc>
        <w:tc>
          <w:tcPr>
            <w:tcW w:w="1944" w:type="dxa"/>
          </w:tcPr>
          <w:p w14:paraId="12113D00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buen manejo metodológico, con procedimientos adecuados que garantizan confiabilidad.</w:t>
            </w:r>
          </w:p>
        </w:tc>
        <w:tc>
          <w:tcPr>
            <w:tcW w:w="1786" w:type="dxa"/>
          </w:tcPr>
          <w:p w14:paraId="3A5DECE3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El enfoque metodológico es adecuado, pero con algunas limitaciones en validez o precisión.</w:t>
            </w:r>
          </w:p>
        </w:tc>
        <w:tc>
          <w:tcPr>
            <w:tcW w:w="1639" w:type="dxa"/>
          </w:tcPr>
          <w:p w14:paraId="405589AC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metodología presenta deficiencias que afectan la confiabilidad y solidez de los resultados.</w:t>
            </w:r>
          </w:p>
        </w:tc>
        <w:tc>
          <w:tcPr>
            <w:tcW w:w="932" w:type="dxa"/>
          </w:tcPr>
          <w:p w14:paraId="2C8F50B8" w14:textId="77777777" w:rsidR="00204662" w:rsidRPr="00B400AE" w:rsidRDefault="00204662" w:rsidP="00CC04AD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204662" w:rsidRPr="00B400AE" w14:paraId="13688298" w14:textId="77777777" w:rsidTr="00CC04AD">
        <w:trPr>
          <w:trHeight w:val="683"/>
        </w:trPr>
        <w:tc>
          <w:tcPr>
            <w:tcW w:w="1532" w:type="dxa"/>
            <w:vAlign w:val="center"/>
          </w:tcPr>
          <w:p w14:paraId="7282A21B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Dominio del tema</w:t>
            </w:r>
          </w:p>
        </w:tc>
        <w:tc>
          <w:tcPr>
            <w:tcW w:w="2218" w:type="dxa"/>
          </w:tcPr>
          <w:p w14:paraId="1891E677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Evidencia un dominio integral, profundo y riguroso del tema. Ofrece una contribución original que amplía significativamente el conocimiento.</w:t>
            </w:r>
          </w:p>
        </w:tc>
        <w:tc>
          <w:tcPr>
            <w:tcW w:w="1944" w:type="dxa"/>
          </w:tcPr>
          <w:p w14:paraId="30431210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Muestra un dominio sólido del tema y aporta elementos que refuerzan el conocimiento existente.</w:t>
            </w:r>
          </w:p>
        </w:tc>
        <w:tc>
          <w:tcPr>
            <w:tcW w:w="1786" w:type="dxa"/>
          </w:tcPr>
          <w:p w14:paraId="1818B772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Demuestra conocimiento general del tema con algunas imprecisiones o vacíos conceptuales.</w:t>
            </w:r>
          </w:p>
        </w:tc>
        <w:tc>
          <w:tcPr>
            <w:tcW w:w="1639" w:type="dxa"/>
          </w:tcPr>
          <w:p w14:paraId="07425CC5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El dominio es superficial o limitado. Muestra dificultades para relacionar conceptos claves.</w:t>
            </w:r>
          </w:p>
        </w:tc>
        <w:tc>
          <w:tcPr>
            <w:tcW w:w="932" w:type="dxa"/>
          </w:tcPr>
          <w:p w14:paraId="17EDA891" w14:textId="77777777" w:rsidR="00204662" w:rsidRPr="00B400AE" w:rsidRDefault="00204662" w:rsidP="00CC04AD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204662" w:rsidRPr="00B400AE" w14:paraId="2CA208D7" w14:textId="77777777" w:rsidTr="00CC04AD">
        <w:trPr>
          <w:trHeight w:val="683"/>
        </w:trPr>
        <w:tc>
          <w:tcPr>
            <w:tcW w:w="1532" w:type="dxa"/>
            <w:vAlign w:val="center"/>
          </w:tcPr>
          <w:p w14:paraId="2B66B260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Exposición oral</w:t>
            </w:r>
          </w:p>
        </w:tc>
        <w:tc>
          <w:tcPr>
            <w:tcW w:w="2218" w:type="dxa"/>
          </w:tcPr>
          <w:p w14:paraId="1DD5C659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presentación es impecable: clara, coherente, con excelente redacción, estructura lógica y sobresaliente capacidad comunicativa.</w:t>
            </w:r>
          </w:p>
        </w:tc>
        <w:tc>
          <w:tcPr>
            <w:tcW w:w="1944" w:type="dxa"/>
          </w:tcPr>
          <w:p w14:paraId="2D270406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Presentación clara y bien organizada. Muestra buena comunicación y redacción adecuada.</w:t>
            </w:r>
          </w:p>
        </w:tc>
        <w:tc>
          <w:tcPr>
            <w:tcW w:w="1786" w:type="dxa"/>
          </w:tcPr>
          <w:p w14:paraId="4CD21CCA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exposición es comprensible, pero con problemas de estructura, claridad o uso del lenguaje.</w:t>
            </w:r>
          </w:p>
        </w:tc>
        <w:tc>
          <w:tcPr>
            <w:tcW w:w="1639" w:type="dxa"/>
          </w:tcPr>
          <w:p w14:paraId="33A75D95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La presentación es confusa o poco estructurada. Hay dificultades de comunicación oral o escrita.</w:t>
            </w:r>
          </w:p>
        </w:tc>
        <w:tc>
          <w:tcPr>
            <w:tcW w:w="932" w:type="dxa"/>
          </w:tcPr>
          <w:p w14:paraId="36BDDBB2" w14:textId="77777777" w:rsidR="00204662" w:rsidRPr="00B400AE" w:rsidRDefault="00204662" w:rsidP="00CC04AD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204662" w:rsidRPr="00B400AE" w14:paraId="40954BA3" w14:textId="77777777" w:rsidTr="00CC04AD">
        <w:trPr>
          <w:trHeight w:val="683"/>
        </w:trPr>
        <w:tc>
          <w:tcPr>
            <w:tcW w:w="1532" w:type="dxa"/>
            <w:vAlign w:val="center"/>
          </w:tcPr>
          <w:p w14:paraId="5F39FD64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Absolución de preguntas</w:t>
            </w:r>
          </w:p>
        </w:tc>
        <w:tc>
          <w:tcPr>
            <w:tcW w:w="2218" w:type="dxa"/>
          </w:tcPr>
          <w:p w14:paraId="4EBAC4A3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 xml:space="preserve">Responde con excelencia, mostrando una capacidad excepcional para argumentar, reflexionar y defender su investigación ante 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>el jurado evaluador.</w:t>
            </w:r>
          </w:p>
        </w:tc>
        <w:tc>
          <w:tcPr>
            <w:tcW w:w="1944" w:type="dxa"/>
          </w:tcPr>
          <w:p w14:paraId="6E167CDA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Responde con solvencia, argumentando adecuadamente sus ideas y defendiendo su trabajo con seguridad.</w:t>
            </w:r>
          </w:p>
        </w:tc>
        <w:tc>
          <w:tcPr>
            <w:tcW w:w="1786" w:type="dxa"/>
          </w:tcPr>
          <w:p w14:paraId="6FC096A7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Contesta con dificultad a algunas preguntas. Argumentos limitados, pero responde con esfuerzo.</w:t>
            </w:r>
          </w:p>
        </w:tc>
        <w:tc>
          <w:tcPr>
            <w:tcW w:w="1639" w:type="dxa"/>
          </w:tcPr>
          <w:p w14:paraId="4A606E64" w14:textId="77777777" w:rsidR="00204662" w:rsidRPr="00F02F91" w:rsidRDefault="00204662" w:rsidP="00CC04AD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02F91">
              <w:rPr>
                <w:rFonts w:ascii="Segoe UI" w:eastAsia="Times New Roman" w:hAnsi="Segoe UI" w:cs="Segoe UI"/>
                <w:sz w:val="18"/>
                <w:szCs w:val="18"/>
              </w:rPr>
              <w:t>Respuestas inseguras, con poca capacidad de argumentación o defensa.</w:t>
            </w:r>
          </w:p>
        </w:tc>
        <w:tc>
          <w:tcPr>
            <w:tcW w:w="932" w:type="dxa"/>
          </w:tcPr>
          <w:p w14:paraId="7077D78E" w14:textId="77777777" w:rsidR="00204662" w:rsidRPr="00B400AE" w:rsidRDefault="00204662" w:rsidP="00CC04AD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204662" w:rsidRPr="00B400AE" w14:paraId="1433FEAD" w14:textId="77777777" w:rsidTr="00CC04AD">
        <w:trPr>
          <w:trHeight w:val="104"/>
        </w:trPr>
        <w:tc>
          <w:tcPr>
            <w:tcW w:w="9119" w:type="dxa"/>
            <w:gridSpan w:val="5"/>
            <w:vAlign w:val="center"/>
          </w:tcPr>
          <w:p w14:paraId="3A83792B" w14:textId="77777777" w:rsidR="00204662" w:rsidRPr="00B400AE" w:rsidRDefault="00204662" w:rsidP="00CC04AD">
            <w:pPr>
              <w:spacing w:line="0" w:lineRule="atLeast"/>
              <w:jc w:val="center"/>
              <w:rPr>
                <w:rFonts w:ascii="Segoe UI" w:eastAsia="Times New Roman" w:hAnsi="Segoe UI" w:cs="Segoe UI"/>
              </w:rPr>
            </w:pPr>
            <w:r w:rsidRPr="00B400AE">
              <w:rPr>
                <w:rFonts w:ascii="Segoe UI" w:hAnsi="Segoe UI" w:cs="Segoe UI"/>
                <w:b/>
                <w:bCs/>
                <w:shd w:val="clear" w:color="auto" w:fill="FFFFFF"/>
              </w:rPr>
              <w:t>Valoración final</w:t>
            </w:r>
          </w:p>
        </w:tc>
        <w:tc>
          <w:tcPr>
            <w:tcW w:w="932" w:type="dxa"/>
          </w:tcPr>
          <w:p w14:paraId="60CC2F00" w14:textId="77777777" w:rsidR="00204662" w:rsidRPr="00B400AE" w:rsidRDefault="00204662" w:rsidP="00CC04AD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</w:tbl>
    <w:p w14:paraId="29BDE700" w14:textId="77777777" w:rsidR="00204662" w:rsidRDefault="00204662" w:rsidP="0020466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bookmarkStart w:id="1" w:name="_Hlk199752302"/>
      <w:bookmarkEnd w:id="0"/>
    </w:p>
    <w:p w14:paraId="7553AEA8" w14:textId="77777777" w:rsidR="00204662" w:rsidRPr="00F02F91" w:rsidRDefault="00204662" w:rsidP="0020466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Aprobado con máximos honores: calificación de 19 y 20 puntos</w:t>
      </w:r>
      <w:r>
        <w:rPr>
          <w:rFonts w:ascii="Segoe UI" w:hAnsi="Segoe UI" w:cs="Segoe UI"/>
          <w:color w:val="000000" w:themeColor="text1"/>
          <w:sz w:val="18"/>
          <w:szCs w:val="18"/>
        </w:rPr>
        <w:t>.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</w:p>
    <w:p w14:paraId="2660640F" w14:textId="77777777" w:rsidR="00204662" w:rsidRPr="00F02F91" w:rsidRDefault="00204662" w:rsidP="0020466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Aprobado con mención honrosa: calificación de 1</w:t>
      </w:r>
      <w:r>
        <w:rPr>
          <w:rFonts w:ascii="Segoe UI" w:hAnsi="Segoe UI" w:cs="Segoe UI"/>
          <w:color w:val="000000" w:themeColor="text1"/>
          <w:sz w:val="18"/>
          <w:szCs w:val="18"/>
        </w:rPr>
        <w:t>6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 a 18 puntos.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ab/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ab/>
      </w:r>
    </w:p>
    <w:p w14:paraId="5AEB6532" w14:textId="77777777" w:rsidR="00204662" w:rsidRPr="00F02F91" w:rsidRDefault="00204662" w:rsidP="00204662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Aprobado: calificación de 12 a 1</w:t>
      </w:r>
      <w:r>
        <w:rPr>
          <w:rFonts w:ascii="Segoe UI" w:hAnsi="Segoe UI" w:cs="Segoe UI"/>
          <w:color w:val="000000" w:themeColor="text1"/>
          <w:sz w:val="18"/>
          <w:szCs w:val="18"/>
        </w:rPr>
        <w:t>5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 puntos.</w:t>
      </w:r>
    </w:p>
    <w:p w14:paraId="13960F86" w14:textId="77777777" w:rsidR="00204662" w:rsidRPr="00F02F91" w:rsidRDefault="00204662" w:rsidP="00204662">
      <w:pPr>
        <w:spacing w:after="0" w:line="240" w:lineRule="auto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>Desaprobado: calificación de 0 a 11 puntos.</w:t>
      </w:r>
    </w:p>
    <w:bookmarkEnd w:id="1"/>
    <w:p w14:paraId="7EDE51C8" w14:textId="77777777" w:rsidR="00204662" w:rsidRDefault="00204662" w:rsidP="00204662">
      <w:pPr>
        <w:spacing w:after="0" w:line="240" w:lineRule="auto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Chachapoyas, ____ de ____________________ </w:t>
      </w:r>
      <w:proofErr w:type="spellStart"/>
      <w:proofErr w:type="gramStart"/>
      <w:r>
        <w:rPr>
          <w:rFonts w:ascii="Segoe UI" w:hAnsi="Segoe UI" w:cs="Segoe UI"/>
          <w:sz w:val="18"/>
        </w:rPr>
        <w:t>de</w:t>
      </w:r>
      <w:proofErr w:type="spellEnd"/>
      <w:r>
        <w:rPr>
          <w:rFonts w:ascii="Segoe UI" w:hAnsi="Segoe UI" w:cs="Segoe UI"/>
          <w:sz w:val="18"/>
        </w:rPr>
        <w:t xml:space="preserve">  _</w:t>
      </w:r>
      <w:proofErr w:type="gramEnd"/>
      <w:r>
        <w:rPr>
          <w:rFonts w:ascii="Segoe UI" w:hAnsi="Segoe UI" w:cs="Segoe UI"/>
          <w:sz w:val="18"/>
        </w:rPr>
        <w:t>_______</w:t>
      </w:r>
    </w:p>
    <w:p w14:paraId="31F45826" w14:textId="77777777" w:rsidR="00204662" w:rsidRPr="000773BC" w:rsidRDefault="00204662" w:rsidP="00204662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E67244" wp14:editId="74BA409D">
                <wp:simplePos x="0" y="0"/>
                <wp:positionH relativeFrom="margin">
                  <wp:posOffset>1291590</wp:posOffset>
                </wp:positionH>
                <wp:positionV relativeFrom="paragraph">
                  <wp:posOffset>394335</wp:posOffset>
                </wp:positionV>
                <wp:extent cx="2406650" cy="828675"/>
                <wp:effectExtent l="0" t="0" r="0" b="9525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80704" w14:textId="77777777" w:rsidR="00204662" w:rsidRPr="00217CE8" w:rsidRDefault="00204662" w:rsidP="00204662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  <w:szCs w:val="28"/>
                              </w:rPr>
                            </w:pPr>
                            <w:r w:rsidRPr="00217CE8">
                              <w:rPr>
                                <w:rFonts w:ascii="Segoe UI" w:hAnsi="Segoe UI" w:cs="Segoe UI"/>
                                <w:sz w:val="18"/>
                                <w:szCs w:val="24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  <w:t xml:space="preserve">           ___________________________________________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ab/>
                            </w:r>
                            <w:proofErr w:type="gramStart"/>
                            <w:r w:rsidRPr="00217CE8">
                              <w:rPr>
                                <w:rFonts w:ascii="Segoe UI" w:hAnsi="Segoe UI" w:cs="Segoe UI"/>
                                <w:b/>
                                <w:sz w:val="20"/>
                                <w:szCs w:val="28"/>
                              </w:rPr>
                              <w:t>Presidente</w:t>
                            </w:r>
                            <w:proofErr w:type="gramEnd"/>
                            <w:r w:rsidRPr="00217CE8">
                              <w:rPr>
                                <w:rFonts w:ascii="Segoe UI" w:hAnsi="Segoe UI" w:cs="Segoe UI"/>
                                <w:b/>
                                <w:sz w:val="20"/>
                                <w:szCs w:val="2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br/>
                            </w:r>
                            <w:r w:rsidRPr="00217CE8">
                              <w:rPr>
                                <w:rFonts w:ascii="Segoe UI" w:hAnsi="Segoe UI" w:cs="Segoe UI"/>
                                <w:sz w:val="18"/>
                                <w:szCs w:val="2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67244" id="_x0000_t202" coordsize="21600,21600" o:spt="202" path="m,l,21600r21600,l21600,xe">
                <v:stroke joinstyle="miter"/>
                <v:path gradientshapeok="t" o:connecttype="rect"/>
              </v:shapetype>
              <v:shape id="Cuadro de texto 56" o:spid="_x0000_s1026" type="#_x0000_t202" style="position:absolute;margin-left:101.7pt;margin-top:31.05pt;width:189.5pt;height:65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" fillcolor="white [3201]" stroked="f" strokeweight=".5pt">
                <v:textbox>
                  <w:txbxContent>
                    <w:p w14:paraId="5F180704" w14:textId="77777777" w:rsidR="00204662" w:rsidRPr="00217CE8" w:rsidRDefault="00204662" w:rsidP="00204662">
                      <w:pPr>
                        <w:spacing w:after="0"/>
                        <w:rPr>
                          <w:rFonts w:ascii="Segoe UI" w:hAnsi="Segoe UI" w:cs="Segoe UI"/>
                          <w:sz w:val="20"/>
                          <w:szCs w:val="28"/>
                        </w:rPr>
                      </w:pPr>
                      <w:r w:rsidRPr="00217CE8">
                        <w:rPr>
                          <w:rFonts w:ascii="Segoe UI" w:hAnsi="Segoe UI" w:cs="Segoe UI"/>
                          <w:sz w:val="18"/>
                          <w:szCs w:val="24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  <w:t xml:space="preserve">           ___________________________________________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ab/>
                      </w:r>
                      <w:proofErr w:type="gramStart"/>
                      <w:r w:rsidRPr="00217CE8">
                        <w:rPr>
                          <w:rFonts w:ascii="Segoe UI" w:hAnsi="Segoe UI" w:cs="Segoe UI"/>
                          <w:b/>
                          <w:sz w:val="20"/>
                          <w:szCs w:val="28"/>
                        </w:rPr>
                        <w:t>Presidente</w:t>
                      </w:r>
                      <w:proofErr w:type="gramEnd"/>
                      <w:r w:rsidRPr="00217CE8">
                        <w:rPr>
                          <w:rFonts w:ascii="Segoe UI" w:hAnsi="Segoe UI" w:cs="Segoe UI"/>
                          <w:b/>
                          <w:sz w:val="20"/>
                          <w:szCs w:val="2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br/>
                      </w:r>
                      <w:r w:rsidRPr="00217CE8">
                        <w:rPr>
                          <w:rFonts w:ascii="Segoe UI" w:hAnsi="Segoe UI" w:cs="Segoe UI"/>
                          <w:sz w:val="18"/>
                          <w:szCs w:val="2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B494" w14:textId="77777777" w:rsidR="00666A07" w:rsidRDefault="00666A07" w:rsidP="006D0D00">
      <w:pPr>
        <w:spacing w:after="0" w:line="240" w:lineRule="auto"/>
      </w:pPr>
      <w:r>
        <w:separator/>
      </w:r>
    </w:p>
  </w:endnote>
  <w:endnote w:type="continuationSeparator" w:id="0">
    <w:p w14:paraId="2018ADF1" w14:textId="77777777" w:rsidR="00666A07" w:rsidRDefault="00666A07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666A07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666A07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033F" w14:textId="77777777" w:rsidR="00666A07" w:rsidRDefault="00666A07" w:rsidP="006D0D00">
      <w:pPr>
        <w:spacing w:after="0" w:line="240" w:lineRule="auto"/>
      </w:pPr>
      <w:r>
        <w:separator/>
      </w:r>
    </w:p>
  </w:footnote>
  <w:footnote w:type="continuationSeparator" w:id="0">
    <w:p w14:paraId="104B3E14" w14:textId="77777777" w:rsidR="00666A07" w:rsidRDefault="00666A07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04662"/>
    <w:rsid w:val="002D76F2"/>
    <w:rsid w:val="0035621D"/>
    <w:rsid w:val="004B7D94"/>
    <w:rsid w:val="00637792"/>
    <w:rsid w:val="00666A07"/>
    <w:rsid w:val="006766DD"/>
    <w:rsid w:val="00684B2C"/>
    <w:rsid w:val="006D0D00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qFormat/>
    <w:rsid w:val="00204662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2025-10-06T06:27:00Z</dcterms:created>
  <dcterms:modified xsi:type="dcterms:W3CDTF">2025-10-06T06:27:00Z</dcterms:modified>
</cp:coreProperties>
</file>